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236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E79B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>закрепления освоения детьми изученных ранее моделей ТРИЗ мы часто используем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Что такое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Данный термин переводится, как «поиск тайника в земле». Это приключенческая игра с элементами туризма и краеведения.</w:t>
      </w: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летний период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организуем на территории детского сада, в зимний – в помещении.</w:t>
      </w:r>
      <w:proofErr w:type="gramEnd"/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основном мы разрабатываем версию игры с использованием  схем, маршрутного листа и карты, что очень нравиться нашим воспитанникам.</w:t>
      </w: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привлекателен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для детей еще и тем, что дети не только двигаются, но и развиваются умственно.</w:t>
      </w: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лучший способ познакомить детей с ближним природным и социальным окружением, его достопримечательностями, историческим значением, закрепить освоенные модели ТРИЗ технологии в игровой ситуации.</w:t>
      </w: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79BF" w:rsidRDefault="00AE79BF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примере игры «Что в имени твоем, Линево?» можно отследить,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активно задействует пять образовательных областей (речевое, познавательное, художественно-эстетическое, физическое, социально-коммуникативное)</w:t>
      </w:r>
      <w:r w:rsidR="000A22C1">
        <w:rPr>
          <w:rFonts w:ascii="Times New Roman" w:hAnsi="Times New Roman" w:cs="Times New Roman"/>
          <w:sz w:val="28"/>
          <w:szCs w:val="28"/>
        </w:rPr>
        <w:t>, увидеть команду участников интересы которых</w:t>
      </w:r>
      <w:proofErr w:type="gramEnd"/>
      <w:r w:rsidR="000A22C1">
        <w:rPr>
          <w:rFonts w:ascii="Times New Roman" w:hAnsi="Times New Roman" w:cs="Times New Roman"/>
          <w:sz w:val="28"/>
          <w:szCs w:val="28"/>
        </w:rPr>
        <w:t xml:space="preserve"> совпадают, наличие четко оговариваемых правил, наличие ясной, конкретной цели, активное взаимодействие между собой, групповую рефлексию, подведение итогов, а также повторение закрепление изученных ранее моделей </w:t>
      </w:r>
      <w:proofErr w:type="spellStart"/>
      <w:r w:rsidR="000A22C1">
        <w:rPr>
          <w:rFonts w:ascii="Times New Roman" w:hAnsi="Times New Roman" w:cs="Times New Roman"/>
          <w:sz w:val="28"/>
          <w:szCs w:val="28"/>
        </w:rPr>
        <w:t>триз</w:t>
      </w:r>
      <w:proofErr w:type="spellEnd"/>
      <w:r w:rsidR="000A22C1">
        <w:rPr>
          <w:rFonts w:ascii="Times New Roman" w:hAnsi="Times New Roman" w:cs="Times New Roman"/>
          <w:sz w:val="28"/>
          <w:szCs w:val="28"/>
        </w:rPr>
        <w:t xml:space="preserve">-технологии. </w:t>
      </w:r>
    </w:p>
    <w:p w:rsidR="000A22C1" w:rsidRDefault="00C52875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возможностей органов восприятия;</w:t>
      </w:r>
    </w:p>
    <w:p w:rsidR="00C52875" w:rsidRDefault="00C52875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способов работы с именами признаков;</w:t>
      </w:r>
    </w:p>
    <w:p w:rsidR="00C52875" w:rsidRDefault="00C52875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Усвоение модели пространственных ориентиров;</w:t>
      </w:r>
    </w:p>
    <w:p w:rsidR="00C52875" w:rsidRDefault="00C52875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матрицей;</w:t>
      </w:r>
    </w:p>
    <w:p w:rsidR="00C52875" w:rsidRDefault="00C52875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способов составления загадок;</w:t>
      </w:r>
    </w:p>
    <w:p w:rsidR="00C52875" w:rsidRDefault="00C52875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Закрепление способов решения проблемных ситуаций.</w:t>
      </w:r>
    </w:p>
    <w:p w:rsidR="00C52875" w:rsidRDefault="00C52875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2C1" w:rsidRDefault="000A22C1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Кроме, этого дети закрепляют знания краеведческого характера.</w:t>
      </w:r>
    </w:p>
    <w:p w:rsidR="000A22C1" w:rsidRDefault="000A22C1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«Что в имени твоем, Линево?» начался с введения детей в игровую ситуацию: В гости к ребятам пришел «Рюкзачок-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настоящий защитник природы и знаток родного края. Он пригласил детей отправиться на поиск тайника, в котором спрятана отгадка на интересующий детей вопрос: Почему поселок, в котором они живут</w:t>
      </w:r>
      <w:r w:rsidR="00C528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называется Линево?</w:t>
      </w:r>
    </w:p>
    <w:p w:rsidR="000A22C1" w:rsidRDefault="000A22C1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началась с выдачи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маршрутных листов,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были зашифрованы места испытаний.</w:t>
      </w:r>
      <w:r w:rsidR="00C52875">
        <w:rPr>
          <w:rFonts w:ascii="Times New Roman" w:hAnsi="Times New Roman" w:cs="Times New Roman"/>
          <w:sz w:val="28"/>
          <w:szCs w:val="28"/>
        </w:rPr>
        <w:t xml:space="preserve"> За каждое выполненное задание дети будут получать фрагмент карты, сложив все фрагменты, можно будет по карте найти место, где спрятан тайник.</w:t>
      </w:r>
    </w:p>
    <w:p w:rsidR="000A22C1" w:rsidRDefault="000A22C1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Использование пароля в начале игры позволило закрепить знания детей о родном поселке.</w:t>
      </w:r>
    </w:p>
    <w:p w:rsidR="000A22C1" w:rsidRDefault="000A22C1" w:rsidP="00AE79B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вопросов: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находится поселок Линево?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 символы поселка Линево?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улицы поселка ты знаешь?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какой улице находится наш детский сад?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 названия водоемов в окрестностях поселка Линево?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обозначает изображение на флаге Линево?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Каких птиц можно встретить в нашем поселке?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Растения 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занесенные в красную книгу?</w:t>
      </w:r>
    </w:p>
    <w:p w:rsidR="000A22C1" w:rsidRDefault="000A22C1" w:rsidP="000A22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знаменит поселок Линево? и т.д.</w:t>
      </w:r>
    </w:p>
    <w:p w:rsidR="000A22C1" w:rsidRDefault="000A22C1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22C1" w:rsidRDefault="000A22C1" w:rsidP="00915EF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Изучив схему маршрутного листа,</w:t>
      </w:r>
      <w:r w:rsidR="00915E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участники игры находят место, где их ждет </w:t>
      </w:r>
      <w:r w:rsidRPr="00C52875">
        <w:rPr>
          <w:rFonts w:ascii="Times New Roman" w:hAnsi="Times New Roman" w:cs="Times New Roman"/>
          <w:sz w:val="28"/>
          <w:szCs w:val="28"/>
          <w:u w:val="single"/>
        </w:rPr>
        <w:t>1-ое испытание.</w:t>
      </w:r>
    </w:p>
    <w:p w:rsidR="000A22C1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детьми фото 3 водоемов, находящихся в окрестностях поселка Линево.</w:t>
      </w:r>
    </w:p>
    <w:p w:rsidR="00A31178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«Рюкзачок</w:t>
      </w:r>
      <w:r w:rsidR="00C52875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2875"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предлагает </w:t>
      </w:r>
      <w:r w:rsidR="00C52875">
        <w:rPr>
          <w:rFonts w:ascii="Times New Roman" w:hAnsi="Times New Roman" w:cs="Times New Roman"/>
          <w:sz w:val="28"/>
          <w:szCs w:val="28"/>
        </w:rPr>
        <w:t>назвать каждый из водоемов и с помощью матрицы зашифровать названия рыб (объектов), которые обитают в этих водоемах</w:t>
      </w:r>
    </w:p>
    <w:p w:rsidR="00A31178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чего определить в каком из водоемов самая чистая вода (сосуды с водой доставлены из каждого из водоема). Фрагмент карты находится под емкостью с самой чистой водой. При помощи анализатора дети исследуют, делают выводы, находят подсказки и переходят к следующему этапу, предварительно изучив схему маршрутного листа.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31178" w:rsidRPr="006672AF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2AF">
        <w:rPr>
          <w:rFonts w:ascii="Times New Roman" w:hAnsi="Times New Roman" w:cs="Times New Roman"/>
          <w:sz w:val="28"/>
          <w:szCs w:val="28"/>
          <w:u w:val="single"/>
        </w:rPr>
        <w:t>2-ое испытание.</w:t>
      </w:r>
    </w:p>
    <w:p w:rsidR="00A31178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детьми изображения растений родного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занесенные в красную книгу. </w:t>
      </w:r>
    </w:p>
    <w:p w:rsidR="00A31178" w:rsidRDefault="00A31178" w:rsidP="00667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 назвать каждое растение и при помощи игры «да-нет» найти самое его любимое. </w:t>
      </w:r>
      <w:r w:rsidR="006672AF">
        <w:rPr>
          <w:rFonts w:ascii="Times New Roman" w:hAnsi="Times New Roman" w:cs="Times New Roman"/>
          <w:sz w:val="28"/>
          <w:szCs w:val="28"/>
        </w:rPr>
        <w:t xml:space="preserve">Используя алгоритм </w:t>
      </w:r>
      <w:proofErr w:type="gramStart"/>
      <w:r w:rsidR="006672AF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6672AF">
        <w:rPr>
          <w:rFonts w:ascii="Times New Roman" w:hAnsi="Times New Roman" w:cs="Times New Roman"/>
          <w:sz w:val="28"/>
          <w:szCs w:val="28"/>
        </w:rPr>
        <w:t xml:space="preserve"> дети определяют любимые растения Сибирячка. </w:t>
      </w:r>
      <w:r>
        <w:rPr>
          <w:rFonts w:ascii="Times New Roman" w:hAnsi="Times New Roman" w:cs="Times New Roman"/>
          <w:sz w:val="28"/>
          <w:szCs w:val="28"/>
        </w:rPr>
        <w:t>Им оказалось растение Венерин башмачок</w:t>
      </w:r>
      <w:r w:rsidR="006672A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фрагмент карты был найден с обратной стороны данного фото.</w:t>
      </w:r>
    </w:p>
    <w:p w:rsidR="00A31178" w:rsidRDefault="00A31178" w:rsidP="00667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«Прочитав» следующую схему маршрутного листа дети подошли к «воображаемой» реке.</w:t>
      </w:r>
    </w:p>
    <w:p w:rsidR="006672AF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сообщает детям, что часть карты находится на противоположном берегу. Таким образом,</w:t>
      </w:r>
    </w:p>
    <w:p w:rsidR="00A31178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1178" w:rsidRPr="006672AF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2AF">
        <w:rPr>
          <w:rFonts w:ascii="Times New Roman" w:hAnsi="Times New Roman" w:cs="Times New Roman"/>
          <w:sz w:val="28"/>
          <w:szCs w:val="28"/>
          <w:u w:val="single"/>
        </w:rPr>
        <w:t>Следующее 3-ее испытание: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рекой ребята находят матрицу.</w:t>
      </w:r>
    </w:p>
    <w:p w:rsidR="00A31178" w:rsidRDefault="00A31178" w:rsidP="006672AF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матрицы участники игры строят мост через воображаемую реку и находят фрагмент </w:t>
      </w:r>
      <w:r w:rsidR="006672AF">
        <w:rPr>
          <w:rFonts w:ascii="Times New Roman" w:hAnsi="Times New Roman" w:cs="Times New Roman"/>
          <w:sz w:val="28"/>
          <w:szCs w:val="28"/>
        </w:rPr>
        <w:t>карты на противоположном берегу.</w:t>
      </w:r>
    </w:p>
    <w:p w:rsidR="00A31178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</w:t>
      </w:r>
      <w:r w:rsidR="00A31178">
        <w:rPr>
          <w:rFonts w:ascii="Times New Roman" w:hAnsi="Times New Roman" w:cs="Times New Roman"/>
          <w:sz w:val="28"/>
          <w:szCs w:val="28"/>
        </w:rPr>
        <w:t>ред началом следующего испытания речь идет о растениях – «пришельцах», которые были завезены из разных краев в наш поселок.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31178" w:rsidRPr="006672AF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2AF">
        <w:rPr>
          <w:rFonts w:ascii="Times New Roman" w:hAnsi="Times New Roman" w:cs="Times New Roman"/>
          <w:sz w:val="28"/>
          <w:szCs w:val="28"/>
          <w:u w:val="single"/>
        </w:rPr>
        <w:lastRenderedPageBreak/>
        <w:t>Испытание 4.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Участниками игры были рассмотрены несколько растений. Узнав значок «Царицы-загадок» 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догадываются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какое задание им предстоит выполнить. Рюкзачок-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предложил детям зашифровать загадку об одном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растений-пришельце</w:t>
      </w:r>
      <w:proofErr w:type="gramEnd"/>
      <w:r>
        <w:rPr>
          <w:rFonts w:ascii="Times New Roman" w:hAnsi="Times New Roman" w:cs="Times New Roman"/>
          <w:sz w:val="28"/>
          <w:szCs w:val="28"/>
        </w:rPr>
        <w:t>. Дети самостоятельно выбрали объект, для составления загадки.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Схематизируют получившийся результат. И вот, что у них получилось: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Высокая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как фонарный столб </w:t>
      </w:r>
    </w:p>
    <w:p w:rsidR="00A31178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Разноцветная, но не радуга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Красит, но не краска.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отгадал, что это  - черемуха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Маака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E399E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выполнив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399E">
        <w:rPr>
          <w:rFonts w:ascii="Times New Roman" w:hAnsi="Times New Roman" w:cs="Times New Roman"/>
          <w:sz w:val="28"/>
          <w:szCs w:val="28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получают еще один фрагмент карты.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E399E" w:rsidRPr="006672AF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672AF">
        <w:rPr>
          <w:rFonts w:ascii="Times New Roman" w:hAnsi="Times New Roman" w:cs="Times New Roman"/>
          <w:sz w:val="28"/>
          <w:szCs w:val="28"/>
          <w:u w:val="single"/>
        </w:rPr>
        <w:t xml:space="preserve">Следующим этапом испытаний № 5 </w:t>
      </w:r>
    </w:p>
    <w:p w:rsidR="001E399E" w:rsidRP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E399E">
        <w:rPr>
          <w:rFonts w:ascii="Times New Roman" w:hAnsi="Times New Roman" w:cs="Times New Roman"/>
          <w:b/>
          <w:sz w:val="28"/>
          <w:szCs w:val="28"/>
        </w:rPr>
        <w:t>Решение проблемной ситуации</w:t>
      </w:r>
      <w:proofErr w:type="gramEnd"/>
      <w:r w:rsidRPr="001E399E">
        <w:rPr>
          <w:rFonts w:ascii="Times New Roman" w:hAnsi="Times New Roman" w:cs="Times New Roman"/>
          <w:b/>
          <w:sz w:val="28"/>
          <w:szCs w:val="28"/>
        </w:rPr>
        <w:t>:</w:t>
      </w:r>
    </w:p>
    <w:p w:rsidR="006672AF" w:rsidRDefault="006672AF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Найдя место следующего испытания с помощью маршрутного листа и узнав модель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 проблемной ситуации</w:t>
      </w:r>
      <w:proofErr w:type="gramEnd"/>
      <w:r w:rsidR="00DD64F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дети догадались, какое задание их ждет</w:t>
      </w:r>
      <w:r w:rsidR="00DD64F6">
        <w:rPr>
          <w:rFonts w:ascii="Times New Roman" w:hAnsi="Times New Roman" w:cs="Times New Roman"/>
          <w:sz w:val="28"/>
          <w:szCs w:val="28"/>
        </w:rPr>
        <w:t>.</w:t>
      </w:r>
    </w:p>
    <w:p w:rsidR="00DD64F6" w:rsidRDefault="00DD64F6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Рюкзачок-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Сибирячок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показал детям фотографию, по которой они сформулировали проблемную ситуацию. Что мы можем сделать, чтобы все жители поселка любили и берегли свой край, так как природа нуждается в контроле и охране.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</w:t>
      </w:r>
      <w:r w:rsidR="00BB01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предложенные детьми: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Нарисовать и расклеить листовки с обращением к жителям поселка о необходимости беречь природу.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выступить на местном телевидении с обращением к жителям поселка.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обратиться к руководителям крупных предприятий с просьбой, принять меры по охране природы и окружающей среды.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64F6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Итог: наиболее быстрый, доступный и менее затратный ресурс (по мнению детей) – </w:t>
      </w:r>
      <w:r w:rsidR="00DD64F6">
        <w:rPr>
          <w:rFonts w:ascii="Times New Roman" w:hAnsi="Times New Roman" w:cs="Times New Roman"/>
          <w:sz w:val="28"/>
          <w:szCs w:val="28"/>
        </w:rPr>
        <w:t>нарисовать и расклеить листовки с обращением к жителям поселка о необходимости беречь природу.</w:t>
      </w:r>
    </w:p>
    <w:p w:rsidR="001E399E" w:rsidRDefault="001E399E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дети получили последний фрагмент карты. Сложили, нашли место, где был спрятан тайник. В тайнике были найдены материалы, указывающие на то, что имя поселка появилось от названия расположенного неподалеку от поселка озера Линево, в котором водится замечательная рыба Линь.</w:t>
      </w:r>
    </w:p>
    <w:p w:rsidR="00DD64F6" w:rsidRDefault="001943F4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игры были подведены итоги игры, РЕФЛЕКСИЯ. Дети обменялись впечатлениями, рассказали</w:t>
      </w:r>
      <w:r w:rsidR="00BE0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испытания им понравились больше всего, что вызвало затруднения, в какое путешествие им бы хотелось отправиться в следующий раз.</w:t>
      </w:r>
      <w:r w:rsidR="00DD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9E" w:rsidRDefault="00DD64F6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следующий день ребята в группе и дома совместно с родителями изготовили листовки с обращением к жителям поселка. Расклеили их по подъездам домов, на досках объявлений.</w:t>
      </w:r>
    </w:p>
    <w:p w:rsidR="001943F4" w:rsidRDefault="001943F4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Кроме этого,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были подготовлены и проведены игры:</w:t>
      </w:r>
    </w:p>
    <w:p w:rsidR="001943F4" w:rsidRDefault="001943F4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«Археологическая экспедиция»</w:t>
      </w:r>
    </w:p>
    <w:p w:rsidR="001943F4" w:rsidRDefault="001943F4" w:rsidP="00331AC1">
      <w:pPr>
        <w:pStyle w:val="a3"/>
        <w:tabs>
          <w:tab w:val="left" w:pos="703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«Поиски клада пиратов»</w:t>
      </w:r>
      <w:r w:rsidR="00331AC1">
        <w:rPr>
          <w:rFonts w:ascii="Times New Roman" w:hAnsi="Times New Roman" w:cs="Times New Roman"/>
          <w:sz w:val="28"/>
          <w:szCs w:val="28"/>
        </w:rPr>
        <w:tab/>
      </w:r>
    </w:p>
    <w:p w:rsidR="001943F4" w:rsidRDefault="001943F4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«Поиски пропавшей азбуки»</w:t>
      </w:r>
    </w:p>
    <w:p w:rsidR="00DD64F6" w:rsidRDefault="00DD64F6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43F4" w:rsidRDefault="001943F4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убедились в том, что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геокэшинг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эффективная </w:t>
      </w:r>
      <w:r w:rsidR="00BE09D0">
        <w:rPr>
          <w:rFonts w:ascii="Times New Roman" w:hAnsi="Times New Roman" w:cs="Times New Roman"/>
          <w:sz w:val="28"/>
          <w:szCs w:val="28"/>
        </w:rPr>
        <w:t>форма закрепления знаний детей по освоению моделей мышления, развитии познаватель</w:t>
      </w:r>
      <w:r w:rsidR="00DD64F6">
        <w:rPr>
          <w:rFonts w:ascii="Times New Roman" w:hAnsi="Times New Roman" w:cs="Times New Roman"/>
          <w:sz w:val="28"/>
          <w:szCs w:val="28"/>
        </w:rPr>
        <w:t>ного интереса и других важных а</w:t>
      </w:r>
      <w:r w:rsidR="00BE09D0">
        <w:rPr>
          <w:rFonts w:ascii="Times New Roman" w:hAnsi="Times New Roman" w:cs="Times New Roman"/>
          <w:sz w:val="28"/>
          <w:szCs w:val="28"/>
        </w:rPr>
        <w:t>спектов.</w:t>
      </w:r>
      <w:r w:rsidR="00DD64F6">
        <w:rPr>
          <w:rFonts w:ascii="Times New Roman" w:hAnsi="Times New Roman" w:cs="Times New Roman"/>
          <w:sz w:val="28"/>
          <w:szCs w:val="28"/>
        </w:rPr>
        <w:t xml:space="preserve"> А самое важное дети проявляют инициативу и самостоятельность в зависимости от ситуации могут преобразовывать способы решения задач (проблем), что положительно сказывается на формировании у детей предпосылок к учебной деятельности.</w:t>
      </w:r>
    </w:p>
    <w:p w:rsidR="00A31178" w:rsidRPr="00AE79BF" w:rsidRDefault="00A31178" w:rsidP="000A22C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31178" w:rsidRPr="00AE79BF" w:rsidSect="002E3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B5108"/>
    <w:multiLevelType w:val="hybridMultilevel"/>
    <w:tmpl w:val="478E97D6"/>
    <w:lvl w:ilvl="0" w:tplc="4030F1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9BF"/>
    <w:rsid w:val="000A22C1"/>
    <w:rsid w:val="001943F4"/>
    <w:rsid w:val="001E399E"/>
    <w:rsid w:val="002E3236"/>
    <w:rsid w:val="00331AC1"/>
    <w:rsid w:val="006672AF"/>
    <w:rsid w:val="00915EFC"/>
    <w:rsid w:val="00A31178"/>
    <w:rsid w:val="00AE79BF"/>
    <w:rsid w:val="00B1646C"/>
    <w:rsid w:val="00BB018D"/>
    <w:rsid w:val="00BE09D0"/>
    <w:rsid w:val="00C52875"/>
    <w:rsid w:val="00D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2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9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2020-11-30T07:49:00Z</cp:lastPrinted>
  <dcterms:created xsi:type="dcterms:W3CDTF">2020-11-25T06:00:00Z</dcterms:created>
  <dcterms:modified xsi:type="dcterms:W3CDTF">2020-12-26T11:48:00Z</dcterms:modified>
</cp:coreProperties>
</file>